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3C76E" w14:textId="214B8D0B" w:rsidR="003F4F57" w:rsidRDefault="00BB207E">
      <w:pPr>
        <w:ind w:left="115" w:firstLine="0"/>
      </w:pPr>
      <w:r>
        <w:t>Рассмотрено и принято</w:t>
      </w:r>
      <w:r w:rsidR="00504DF5">
        <w:t xml:space="preserve">                                                   Утверждено директор МБУДО ДЮСШ </w:t>
      </w:r>
    </w:p>
    <w:p w14:paraId="7AE2F85D" w14:textId="4AC27692" w:rsidR="00504DF5" w:rsidRDefault="00504DF5" w:rsidP="00504DF5">
      <w:r>
        <w:t xml:space="preserve">                                                                               по футболу «</w:t>
      </w:r>
      <w:proofErr w:type="spellStart"/>
      <w:r>
        <w:t>Ахцах</w:t>
      </w:r>
      <w:proofErr w:type="spellEnd"/>
      <w:r>
        <w:t>»</w:t>
      </w:r>
    </w:p>
    <w:p w14:paraId="0206B2B6" w14:textId="6D1E360A" w:rsidR="003F4F57" w:rsidRDefault="00BB207E">
      <w:pPr>
        <w:ind w:left="115" w:firstLine="0"/>
      </w:pPr>
      <w:r>
        <w:t>На тренерском совете</w:t>
      </w:r>
      <w:r w:rsidR="00504DF5">
        <w:t xml:space="preserve">                                                                Гаджиев К.Б.</w:t>
      </w:r>
    </w:p>
    <w:p w14:paraId="5602AB3C" w14:textId="41D817D5" w:rsidR="003F4F57" w:rsidRDefault="00BB207E">
      <w:pPr>
        <w:tabs>
          <w:tab w:val="center" w:pos="2679"/>
        </w:tabs>
        <w:spacing w:after="2210"/>
        <w:ind w:left="0" w:firstLine="0"/>
        <w:jc w:val="left"/>
      </w:pPr>
      <w:r>
        <w:t xml:space="preserve">Протокол </w:t>
      </w:r>
      <w:r>
        <w:tab/>
        <w:t>от</w:t>
      </w:r>
    </w:p>
    <w:p w14:paraId="3F7002B4" w14:textId="77777777" w:rsidR="003F4F57" w:rsidRDefault="00BB207E">
      <w:pPr>
        <w:spacing w:after="0" w:line="265" w:lineRule="auto"/>
        <w:ind w:left="17" w:hanging="10"/>
        <w:jc w:val="center"/>
      </w:pPr>
      <w:r>
        <w:rPr>
          <w:sz w:val="30"/>
        </w:rPr>
        <w:t>КОДЕКС ПРОФЕССИОНАЛЬНОЙ ЭТИКИ</w:t>
      </w:r>
    </w:p>
    <w:p w14:paraId="47247F11" w14:textId="3B676169" w:rsidR="003F4F57" w:rsidRDefault="00BB207E">
      <w:pPr>
        <w:spacing w:after="556" w:line="265" w:lineRule="auto"/>
        <w:ind w:left="17" w:hanging="10"/>
        <w:jc w:val="center"/>
      </w:pPr>
      <w:r>
        <w:rPr>
          <w:sz w:val="30"/>
        </w:rPr>
        <w:t xml:space="preserve">Работников </w:t>
      </w:r>
      <w:r w:rsidR="00504DF5">
        <w:rPr>
          <w:sz w:val="30"/>
        </w:rPr>
        <w:t>МБУ ДО ДЮСШ по футболу «</w:t>
      </w:r>
      <w:proofErr w:type="spellStart"/>
      <w:r w:rsidR="00504DF5">
        <w:rPr>
          <w:sz w:val="30"/>
        </w:rPr>
        <w:t>Ахцах</w:t>
      </w:r>
      <w:proofErr w:type="spellEnd"/>
      <w:r w:rsidR="00504DF5">
        <w:rPr>
          <w:sz w:val="30"/>
        </w:rPr>
        <w:t>»</w:t>
      </w:r>
    </w:p>
    <w:p w14:paraId="5E2B9A8C" w14:textId="77777777" w:rsidR="003F4F57" w:rsidRDefault="00BB207E">
      <w:pPr>
        <w:numPr>
          <w:ilvl w:val="0"/>
          <w:numId w:val="1"/>
        </w:numPr>
        <w:spacing w:after="278" w:line="251" w:lineRule="auto"/>
        <w:ind w:right="94" w:hanging="238"/>
        <w:jc w:val="center"/>
      </w:pPr>
      <w:r>
        <w:t>Общие положения</w:t>
      </w:r>
    </w:p>
    <w:p w14:paraId="49D4D1DD" w14:textId="7C739EF5" w:rsidR="003F4F57" w:rsidRDefault="00BB207E">
      <w:pPr>
        <w:numPr>
          <w:ilvl w:val="1"/>
          <w:numId w:val="1"/>
        </w:numPr>
        <w:spacing w:after="63"/>
        <w:ind w:right="86"/>
      </w:pPr>
      <w:r>
        <w:t xml:space="preserve">Настоящий Кодекс этики работников </w:t>
      </w:r>
      <w:proofErr w:type="spellStart"/>
      <w:r w:rsidR="00504DF5">
        <w:t>М</w:t>
      </w:r>
      <w:r w:rsidR="00AA4C9F">
        <w:t>у</w:t>
      </w:r>
      <w:r w:rsidR="00504DF5">
        <w:t>ниципиального</w:t>
      </w:r>
      <w:proofErr w:type="spellEnd"/>
      <w:r w:rsidR="00AA4C9F">
        <w:t xml:space="preserve"> бюджетного учреждения дополнительного образования детской </w:t>
      </w:r>
      <w:r w:rsidR="00B91536">
        <w:t>юношеской спортивной школы по футболу «</w:t>
      </w:r>
      <w:proofErr w:type="spellStart"/>
      <w:r w:rsidR="00B91536">
        <w:t>Ахцах</w:t>
      </w:r>
      <w:proofErr w:type="spellEnd"/>
      <w:r w:rsidR="00B91536">
        <w:t>»</w:t>
      </w:r>
      <w:r>
        <w:t xml:space="preserve"> (далее — Кодекс этики), представляет собой совокупность общих принципов профессиональной этики и основных правил служебного поведения,</w:t>
      </w:r>
      <w:r>
        <w:t xml:space="preserve"> которыми должны руководствоваться работники в </w:t>
      </w:r>
      <w:r w:rsidR="00B91536">
        <w:t>МБУ ДО ДЮСШ</w:t>
      </w:r>
      <w:r>
        <w:t xml:space="preserve"> по футболу</w:t>
      </w:r>
      <w:r w:rsidR="00B91536">
        <w:t xml:space="preserve"> «</w:t>
      </w:r>
      <w:proofErr w:type="spellStart"/>
      <w:proofErr w:type="gramStart"/>
      <w:r w:rsidR="00B91536">
        <w:t>Ахцах</w:t>
      </w:r>
      <w:proofErr w:type="spellEnd"/>
      <w:r w:rsidR="00B91536">
        <w:t>»</w:t>
      </w:r>
      <w:r>
        <w:t>(</w:t>
      </w:r>
      <w:proofErr w:type="gramEnd"/>
      <w:r>
        <w:t>далее Учреждение), независимо от занимаемой ими должности.</w:t>
      </w:r>
    </w:p>
    <w:p w14:paraId="0483DF6F" w14:textId="77777777" w:rsidR="003F4F57" w:rsidRDefault="00BB207E">
      <w:pPr>
        <w:numPr>
          <w:ilvl w:val="1"/>
          <w:numId w:val="1"/>
        </w:numPr>
        <w:ind w:right="86"/>
      </w:pPr>
      <w:r>
        <w:t xml:space="preserve">Кодекс этики разработан в соответствии с положениями </w:t>
      </w:r>
      <w:r>
        <w:rPr>
          <w:u w:val="single" w:color="000000"/>
        </w:rPr>
        <w:t>Конституции</w:t>
      </w:r>
      <w:r>
        <w:t xml:space="preserve"> Российской Федерации, Трудового кодекса Российской Федерации,</w:t>
      </w:r>
      <w:r>
        <w:t xml:space="preserve"> Федерального закона «О противодействии коррупции» от 25.12.2008 г. N2 273ФЗ,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14:paraId="521F5820" w14:textId="77777777" w:rsidR="003F4F57" w:rsidRDefault="00BB207E">
      <w:pPr>
        <w:spacing w:after="27"/>
        <w:ind w:left="36" w:right="101"/>
      </w:pPr>
      <w:r>
        <w:rPr>
          <w:noProof/>
        </w:rPr>
        <w:drawing>
          <wp:inline distT="0" distB="0" distL="0" distR="0" wp14:anchorId="18141E6B" wp14:editId="56DFB142">
            <wp:extent cx="36588" cy="109770"/>
            <wp:effectExtent l="0" t="0" r="0" b="0"/>
            <wp:docPr id="1665" name="Picture 1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" name="Picture 16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588" cy="10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t>.З.</w:t>
      </w:r>
      <w:proofErr w:type="gramEnd"/>
      <w:r>
        <w:t xml:space="preserve"> Целью Кодекса эти</w:t>
      </w:r>
      <w:r>
        <w:t>ки является установление этических норм и правил служебного поведения работников Учреждения для добросовестного выполнения ими своей профессиональной деятельности, обеспечение единой нравственно-нормативной основы поведения работников Учреждения, формирова</w:t>
      </w:r>
      <w:r>
        <w:t>ние нетерпимого отношения к коррупции.</w:t>
      </w:r>
    </w:p>
    <w:p w14:paraId="1784A350" w14:textId="77777777" w:rsidR="003F4F57" w:rsidRDefault="00BB207E">
      <w:pPr>
        <w:numPr>
          <w:ilvl w:val="1"/>
          <w:numId w:val="2"/>
        </w:numPr>
        <w:spacing w:after="34"/>
        <w:ind w:right="119"/>
      </w:pPr>
      <w:r>
        <w:t>Кодекс этики служит основой для формирования взаимоотношений в Учреждении, основанных на нормах морали и уважительного отношения к работникам Учреждения.</w:t>
      </w:r>
    </w:p>
    <w:p w14:paraId="5679E5D0" w14:textId="77777777" w:rsidR="003F4F57" w:rsidRDefault="00BB207E">
      <w:pPr>
        <w:numPr>
          <w:ilvl w:val="1"/>
          <w:numId w:val="2"/>
        </w:numPr>
        <w:spacing w:after="34"/>
        <w:ind w:right="119"/>
      </w:pPr>
      <w:r>
        <w:t>Кодекс этики призван повысить эффективность выполнения работник</w:t>
      </w:r>
      <w:r>
        <w:t>ами Учреждения своих должностных обязанностей.</w:t>
      </w:r>
    </w:p>
    <w:p w14:paraId="1D724DC8" w14:textId="77777777" w:rsidR="003F4F57" w:rsidRDefault="00BB207E">
      <w:pPr>
        <w:numPr>
          <w:ilvl w:val="1"/>
          <w:numId w:val="2"/>
        </w:numPr>
        <w:spacing w:after="32"/>
        <w:ind w:right="119"/>
      </w:pPr>
      <w:r>
        <w:t>Ознакомление с положениями Кодекса этики граждан, поступающих на работу в Учреждение, производится в соответствии со статьей 68 Трудового кодекса Российской Федерации.</w:t>
      </w:r>
    </w:p>
    <w:p w14:paraId="451EB6BD" w14:textId="77777777" w:rsidR="003F4F57" w:rsidRDefault="00BB207E">
      <w:pPr>
        <w:numPr>
          <w:ilvl w:val="1"/>
          <w:numId w:val="2"/>
        </w:numPr>
        <w:ind w:right="119"/>
      </w:pPr>
      <w:r>
        <w:t>Каждый работник Учреждения должен следовать положениям Кодекса этики, а каждый гражданин Российской Федерации вправе ожидать от работника Учреждения поведения в отношениях с ним в соответствии с положениями Кодекса этики.</w:t>
      </w:r>
    </w:p>
    <w:p w14:paraId="46555CA2" w14:textId="77777777" w:rsidR="003F4F57" w:rsidRDefault="00BB207E">
      <w:pPr>
        <w:numPr>
          <w:ilvl w:val="1"/>
          <w:numId w:val="2"/>
        </w:numPr>
        <w:ind w:right="119"/>
      </w:pPr>
      <w:r>
        <w:t>Знание и соблюдение работниками Уч</w:t>
      </w:r>
      <w:r>
        <w:t>реждения положений Кодекса этики является одним из критериев оценки качества их профессиональной деятельности и служебного поведения.</w:t>
      </w:r>
    </w:p>
    <w:p w14:paraId="53CF82E0" w14:textId="77777777" w:rsidR="003F4F57" w:rsidRDefault="00BB207E">
      <w:pPr>
        <w:numPr>
          <w:ilvl w:val="1"/>
          <w:numId w:val="2"/>
        </w:numPr>
        <w:ind w:right="119"/>
      </w:pPr>
      <w:r>
        <w:lastRenderedPageBreak/>
        <w:t>За нарушение положений Кодекса этики директор и работник Учреждения несут моральную ответственность, а также иную ответств</w:t>
      </w:r>
      <w:r>
        <w:t>енность в соответствии с законодательством Российской Федерации.</w:t>
      </w:r>
    </w:p>
    <w:p w14:paraId="5ADCA4EA" w14:textId="77777777" w:rsidR="003F4F57" w:rsidRDefault="00BB207E">
      <w:pPr>
        <w:numPr>
          <w:ilvl w:val="0"/>
          <w:numId w:val="1"/>
        </w:numPr>
        <w:spacing w:after="278" w:line="251" w:lineRule="auto"/>
        <w:ind w:right="94" w:hanging="238"/>
        <w:jc w:val="center"/>
      </w:pPr>
      <w:r>
        <w:t>Основные понятия</w:t>
      </w:r>
    </w:p>
    <w:p w14:paraId="5DAF812B" w14:textId="77777777" w:rsidR="003F4F57" w:rsidRDefault="00BB207E">
      <w:pPr>
        <w:numPr>
          <w:ilvl w:val="1"/>
          <w:numId w:val="1"/>
        </w:numPr>
        <w:spacing w:after="281"/>
        <w:ind w:right="86"/>
      </w:pPr>
      <w:r>
        <w:t>В целях настоящего Кодекса этики используются следующие понятия: работники Учреждения — лица, состоящие с Учреждением в трудовых отношениях; личная заинтересованность — возмо</w:t>
      </w:r>
      <w:r>
        <w:t>жность получения работником Учреждения в связи с исполнением должностях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лиц; служебная информация — л</w:t>
      </w:r>
      <w:r>
        <w:t>юбая, не являющаяся общедоступной и не подлежащая разглашению информация, находящаяся в распоряжении работников Учреждения в силу их служебных обязанностей, распространение которой может нанести ущерб законным интересам Учреждения, клиентов Учреждения, дел</w:t>
      </w:r>
      <w:r>
        <w:t>овых партнеров; конфликт интересов — ситуация, при которой личная (прямая или косвенная) заинтересованность работника Учреждения влияет или может повлиять на надлежащее исполнение должностных обязанностей и при которой возникает или может возникнуть против</w:t>
      </w:r>
      <w:r>
        <w:t>оречие между личной заинтересованностью работника Учреждения, с одной стороны, и правами и законными интересами Учреждения, клиентов Учреждения, деловых партнеров Учреждения, способное привести к причинению вреда правам и законным интересам Учреждения, кли</w:t>
      </w:r>
      <w:r>
        <w:t>ентов Учреждения, деловых партнеров Учреждения; клиент Учреждения — юридическое или физическое лицо, которому Учреждением оказываются услуги, производятся работы в процессе осуществления деятельности; деловой партнер — физическое или юридическое лицо, с ко</w:t>
      </w:r>
      <w:r>
        <w:t>торым Учреждение взаимодействует на основании договора в установленной сфере деятельности.</w:t>
      </w:r>
    </w:p>
    <w:p w14:paraId="30FB387F" w14:textId="77777777" w:rsidR="003F4F57" w:rsidRDefault="00BB207E">
      <w:pPr>
        <w:spacing w:after="278" w:line="251" w:lineRule="auto"/>
        <w:ind w:left="1620" w:right="1675" w:hanging="10"/>
        <w:jc w:val="center"/>
      </w:pPr>
      <w:r>
        <w:t>З. Основные принципы профессиональной этики работников Учреждения</w:t>
      </w:r>
    </w:p>
    <w:p w14:paraId="30B32CDD" w14:textId="77777777" w:rsidR="003F4F57" w:rsidRDefault="00BB207E">
      <w:pPr>
        <w:ind w:left="36"/>
      </w:pPr>
      <w:r>
        <w:t>3.1. Деятельность Учреждения, работников Учреждения основывается на следующих принципах профессиона</w:t>
      </w:r>
      <w:r>
        <w:t>льной этики:</w:t>
      </w:r>
    </w:p>
    <w:p w14:paraId="64CCF41F" w14:textId="77777777" w:rsidR="003F4F57" w:rsidRDefault="00BB207E">
      <w:pPr>
        <w:ind w:left="22" w:right="108"/>
      </w:pPr>
      <w:r>
        <w:t>З. 1.1. Законность: Учреждение, работники Учреждения осуществляют свою деятельность в соответствии с Конституцией Российской Федерации, федеральными законами, иными нормативными правовыми актами Российской Федерации, законодательством Рязанско</w:t>
      </w:r>
      <w:r>
        <w:t>й области, настоящим Кодексом этики.</w:t>
      </w:r>
    </w:p>
    <w:p w14:paraId="25BE414C" w14:textId="77777777" w:rsidR="003F4F57" w:rsidRDefault="00BB207E">
      <w:pPr>
        <w:ind w:left="22" w:right="108"/>
      </w:pPr>
      <w:r>
        <w:t>3.1.2. Приоритет прав и законных интересов Учреждения, клиентов Учреждения, партнеров Учреждения: работники Учреждения исходят из того, что права и законные интересы Учреждения, клиентов Учреждения, деловых партнеров Уч</w:t>
      </w:r>
      <w:r>
        <w:t>реждения ставятся выше личной заинтересованности работников Учреждения.</w:t>
      </w:r>
    </w:p>
    <w:p w14:paraId="0EDBDA01" w14:textId="77777777" w:rsidR="003F4F57" w:rsidRDefault="00BB207E">
      <w:pPr>
        <w:ind w:left="22" w:right="115"/>
      </w:pPr>
      <w:r>
        <w:t>З. 1. З. Профессионализм: Учреждение принимает меры по поддержанию и повышению уровня квалификации и профессионализма работников Учреждения, в том числе путем проведения профессиональн</w:t>
      </w:r>
      <w:r>
        <w:t>ого обучения. Работники Учреждения стремятся к повышению своего профессионального уровня.</w:t>
      </w:r>
    </w:p>
    <w:p w14:paraId="2347003A" w14:textId="77777777" w:rsidR="003F4F57" w:rsidRDefault="00BB207E">
      <w:pPr>
        <w:numPr>
          <w:ilvl w:val="2"/>
          <w:numId w:val="3"/>
        </w:numPr>
        <w:ind w:right="61"/>
      </w:pPr>
      <w:r>
        <w:t>Независимость: работники Учреждения в процессе осуществления деятельности не допускают предвзятости и зависимости от третьих лиц, которые могут нанести ущерб правам и</w:t>
      </w:r>
      <w:r>
        <w:t xml:space="preserve"> законным интересам клиентов Учреждения, партнеров Учреждения.</w:t>
      </w:r>
    </w:p>
    <w:p w14:paraId="75E07CD2" w14:textId="77777777" w:rsidR="003F4F57" w:rsidRDefault="00BB207E">
      <w:pPr>
        <w:numPr>
          <w:ilvl w:val="2"/>
          <w:numId w:val="3"/>
        </w:numPr>
        <w:ind w:right="61"/>
      </w:pPr>
      <w:r>
        <w:lastRenderedPageBreak/>
        <w:t xml:space="preserve">Добросовестность: работники Учреждения обязаны ответственно и справедливо относиться друг к другу, к клиентам Учреждения, партнерам Учреждения. Учреждение обеспечивает все необходимые условия, </w:t>
      </w:r>
      <w:r>
        <w:t>позволяющие ее клиенту, а также Учреждению получать документы, необходимые для осуществления ими деятельности в соответствии с требованиями законодательства Российской Федерации.</w:t>
      </w:r>
    </w:p>
    <w:p w14:paraId="402176A1" w14:textId="77777777" w:rsidR="003F4F57" w:rsidRDefault="00BB207E">
      <w:pPr>
        <w:numPr>
          <w:ilvl w:val="2"/>
          <w:numId w:val="3"/>
        </w:numPr>
        <w:ind w:right="61"/>
      </w:pPr>
      <w:r>
        <w:t>Информационная открытость: Учреждение осуществляет раскрытие информации о сво</w:t>
      </w:r>
      <w:r>
        <w:t>ем правовом статусе, финансовом состоянии, операциях с финансовыми инструментами в процессе осуществления деятельности в соответствии с законодательством Российской Федерации.</w:t>
      </w:r>
    </w:p>
    <w:p w14:paraId="5ED0DF85" w14:textId="77777777" w:rsidR="003F4F57" w:rsidRDefault="00BB207E">
      <w:pPr>
        <w:numPr>
          <w:ilvl w:val="2"/>
          <w:numId w:val="3"/>
        </w:numPr>
        <w:spacing w:after="563"/>
        <w:ind w:right="61"/>
      </w:pPr>
      <w:r>
        <w:t>Объективность и справедливое отношение: Учреждение обеспечивает справедливое (ра</w:t>
      </w:r>
      <w:r>
        <w:t>вное) отношение ко всем клиентам Учреждения и партнерам Учреждения.</w:t>
      </w:r>
    </w:p>
    <w:p w14:paraId="0E1BD3C7" w14:textId="77777777" w:rsidR="003F4F57" w:rsidRDefault="00BB207E">
      <w:pPr>
        <w:numPr>
          <w:ilvl w:val="0"/>
          <w:numId w:val="4"/>
        </w:numPr>
        <w:spacing w:after="278" w:line="251" w:lineRule="auto"/>
        <w:ind w:right="1833" w:hanging="10"/>
        <w:jc w:val="center"/>
      </w:pPr>
      <w:r>
        <w:t>Основные правила служебного поведения работников Учреждения</w:t>
      </w:r>
    </w:p>
    <w:p w14:paraId="5C982054" w14:textId="77777777" w:rsidR="003F4F57" w:rsidRDefault="00BB207E">
      <w:pPr>
        <w:numPr>
          <w:ilvl w:val="1"/>
          <w:numId w:val="4"/>
        </w:numPr>
        <w:ind w:hanging="425"/>
      </w:pPr>
      <w:r>
        <w:t>Работники Учреждения обязаны:</w:t>
      </w:r>
    </w:p>
    <w:p w14:paraId="531D28B5" w14:textId="77777777" w:rsidR="003F4F57" w:rsidRDefault="00BB207E">
      <w:pPr>
        <w:numPr>
          <w:ilvl w:val="2"/>
          <w:numId w:val="4"/>
        </w:numPr>
      </w:pPr>
      <w:r>
        <w:t>Исполнять должностные обязанности добросовестно и на высоком профессиональном уровне в целях обеспечения эффективной работы Учреждения.</w:t>
      </w:r>
    </w:p>
    <w:p w14:paraId="20AF7AB4" w14:textId="77777777" w:rsidR="003F4F57" w:rsidRDefault="00BB207E">
      <w:pPr>
        <w:numPr>
          <w:ilvl w:val="2"/>
          <w:numId w:val="4"/>
        </w:numPr>
      </w:pPr>
      <w:r>
        <w:t>Исходить из того, что признание, соблюдение и защита прав и свобод человека и гражданина определяют основной смысл и сод</w:t>
      </w:r>
      <w:r>
        <w:t>ержание деятельности Учреждения.</w:t>
      </w:r>
    </w:p>
    <w:p w14:paraId="070301CB" w14:textId="77777777" w:rsidR="003F4F57" w:rsidRDefault="00BB207E">
      <w:pPr>
        <w:spacing w:after="8" w:line="251" w:lineRule="auto"/>
        <w:ind w:left="96" w:hanging="10"/>
        <w:jc w:val="center"/>
      </w:pPr>
      <w:r>
        <w:t>4.1. З. Осуществлять свою деятельность в пределах полномочий Учреждения.</w:t>
      </w:r>
    </w:p>
    <w:p w14:paraId="19687747" w14:textId="77777777" w:rsidR="003F4F57" w:rsidRDefault="00BB207E">
      <w:pPr>
        <w:numPr>
          <w:ilvl w:val="2"/>
          <w:numId w:val="5"/>
        </w:numPr>
      </w:pPr>
      <w: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</w:t>
      </w:r>
      <w:r>
        <w:t xml:space="preserve"> должностных обязанностей.</w:t>
      </w:r>
    </w:p>
    <w:p w14:paraId="57B4B0EA" w14:textId="77777777" w:rsidR="003F4F57" w:rsidRDefault="00BB207E">
      <w:pPr>
        <w:numPr>
          <w:ilvl w:val="2"/>
          <w:numId w:val="5"/>
        </w:numPr>
      </w:pPr>
      <w:r>
        <w:t>Постоянно стремиться к обеспечению эффективного использования ресурсов, находящихся в распоряжении.</w:t>
      </w:r>
    </w:p>
    <w:p w14:paraId="49F3DDD8" w14:textId="77777777" w:rsidR="003F4F57" w:rsidRDefault="00BB207E">
      <w:pPr>
        <w:numPr>
          <w:ilvl w:val="2"/>
          <w:numId w:val="5"/>
        </w:numPr>
      </w:pPr>
      <w:r>
        <w:t>Соблюдать правила делового поведения и общения, проявлять корректность и внимательность в обращении с клиентами и партнерами.</w:t>
      </w:r>
    </w:p>
    <w:p w14:paraId="2B928355" w14:textId="77777777" w:rsidR="003F4F57" w:rsidRDefault="00BB207E">
      <w:pPr>
        <w:numPr>
          <w:ilvl w:val="2"/>
          <w:numId w:val="5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EA00844" wp14:editId="3C6A09FF">
            <wp:simplePos x="0" y="0"/>
            <wp:positionH relativeFrom="page">
              <wp:posOffset>452780</wp:posOffset>
            </wp:positionH>
            <wp:positionV relativeFrom="page">
              <wp:posOffset>173802</wp:posOffset>
            </wp:positionV>
            <wp:extent cx="283559" cy="768388"/>
            <wp:effectExtent l="0" t="0" r="0" b="0"/>
            <wp:wrapSquare wrapText="bothSides"/>
            <wp:docPr id="15817" name="Picture 15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7" name="Picture 158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559" cy="768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</w:t>
      </w:r>
      <w:r>
        <w:t>оявлять терпимость и уважение к обычаям и традициям народов России и граждан иностранных государств, учитывать культурные и иные особенности различных этнических, социальных групп, конфессий, способствовать межнациональному и межконфессиональному согласию.</w:t>
      </w:r>
    </w:p>
    <w:p w14:paraId="2EC521E1" w14:textId="77777777" w:rsidR="003F4F57" w:rsidRDefault="00BB207E">
      <w:pPr>
        <w:numPr>
          <w:ilvl w:val="2"/>
          <w:numId w:val="5"/>
        </w:numPr>
      </w:pPr>
      <w:r>
        <w:t>Защищать и поддерживать человеческое достоинство граждан, учитывать их индивидуальность, интересы и социальные потребности на основе построения толерантных отношений с ними.</w:t>
      </w:r>
    </w:p>
    <w:p w14:paraId="5BB191F3" w14:textId="77777777" w:rsidR="003F4F57" w:rsidRDefault="00BB207E">
      <w:pPr>
        <w:numPr>
          <w:ilvl w:val="2"/>
          <w:numId w:val="5"/>
        </w:numPr>
      </w:pPr>
      <w:r>
        <w:t xml:space="preserve">Соблюдать права клиентов Учреждения, гарантировать им непосредственное участие в </w:t>
      </w:r>
      <w:r>
        <w:t>процессе принятия решений на основе предоставления полной информации, касающейся конкретного клиента в конкретной ситуации.</w:t>
      </w:r>
    </w:p>
    <w:p w14:paraId="4638EF9E" w14:textId="77777777" w:rsidR="003F4F57" w:rsidRDefault="00BB207E">
      <w:pPr>
        <w:numPr>
          <w:ilvl w:val="2"/>
          <w:numId w:val="5"/>
        </w:numPr>
      </w:pPr>
      <w:r>
        <w:t>Воздерживаться от поведения, которое могло бы вызвать сомнение в объективном исполнении должностных обязанностей работника Учреждени</w:t>
      </w:r>
      <w:r>
        <w:t xml:space="preserve">я, а также не допускать конфликтных ситуаций, способных дискредитировать их деятельность и способных нанести ущерб репутации Учреждения, а также от поведения (высказываний, жестов, действий), которое </w:t>
      </w:r>
      <w:r>
        <w:lastRenderedPageBreak/>
        <w:t>может быть воспринято окружающими как согласие принять в</w:t>
      </w:r>
      <w:r>
        <w:t>зятку или как просьба о даче взятки.</w:t>
      </w:r>
    </w:p>
    <w:p w14:paraId="114D6029" w14:textId="77777777" w:rsidR="003F4F57" w:rsidRDefault="00BB207E">
      <w:pPr>
        <w:numPr>
          <w:ilvl w:val="2"/>
          <w:numId w:val="5"/>
        </w:numPr>
      </w:pPr>
      <w:r>
        <w:t>Не использовать должностное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</w:t>
      </w:r>
      <w:r>
        <w:t>просов личного характера.</w:t>
      </w:r>
    </w:p>
    <w:p w14:paraId="606EBD9D" w14:textId="77777777" w:rsidR="003F4F57" w:rsidRDefault="00BB207E">
      <w:pPr>
        <w:numPr>
          <w:ilvl w:val="2"/>
          <w:numId w:val="5"/>
        </w:numPr>
      </w:pPr>
      <w:r>
        <w:t>Соблюдать установленные правила публичных выступлений и предоставления служебной информации, воздерживаться от необоснованной публичной критики в адрес друг друга, публичных обсуждений действий друг друга, наносящих ущерб и подрывающих репутацию друг друга</w:t>
      </w:r>
      <w:r>
        <w:t>, а также деловых партнеров Учреждения.</w:t>
      </w:r>
    </w:p>
    <w:p w14:paraId="136D1D22" w14:textId="77777777" w:rsidR="003F4F57" w:rsidRDefault="00BB207E">
      <w:pPr>
        <w:numPr>
          <w:ilvl w:val="2"/>
          <w:numId w:val="5"/>
        </w:numPr>
      </w:pPr>
      <w: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</w:t>
      </w:r>
      <w:r>
        <w:t>.</w:t>
      </w:r>
    </w:p>
    <w:p w14:paraId="5C0366CF" w14:textId="77777777" w:rsidR="003F4F57" w:rsidRDefault="00BB207E">
      <w:pPr>
        <w:numPr>
          <w:ilvl w:val="2"/>
          <w:numId w:val="5"/>
        </w:numPr>
      </w:pPr>
      <w:r>
        <w:t>Нести персональную ответственность за результаты своей деятельности.</w:t>
      </w:r>
    </w:p>
    <w:p w14:paraId="098BFBA7" w14:textId="77777777" w:rsidR="003F4F57" w:rsidRDefault="00BB207E">
      <w:pPr>
        <w:ind w:left="115"/>
      </w:pPr>
      <w:r>
        <w:t>4.1.</w:t>
      </w:r>
      <w:proofErr w:type="gramStart"/>
      <w:r>
        <w:t>15.Работники</w:t>
      </w:r>
      <w:proofErr w:type="gramEnd"/>
      <w:r>
        <w:t xml:space="preserve"> Учреждения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14:paraId="5A41F116" w14:textId="77777777" w:rsidR="003F4F57" w:rsidRDefault="00BB207E">
      <w:pPr>
        <w:ind w:left="115"/>
      </w:pPr>
      <w:r>
        <w:t xml:space="preserve">4.1.16. </w:t>
      </w:r>
      <w:r>
        <w:t>Внешний вид работника Учреждения при исполнении им должностных обязанностей, в зависимости от условий работы и формата служебного мероприятия, должен выражать уважение к клиентам Учреждения, партнерам Учреждения, соответствовать общепринятому деловому (или</w:t>
      </w:r>
      <w:r>
        <w:t xml:space="preserve"> корпоративному) стилю. Критериями делового стиля являются официальность, сдержанность, традиционность, аккуратность.</w:t>
      </w:r>
    </w:p>
    <w:p w14:paraId="2ECAB468" w14:textId="77777777" w:rsidR="003F4F57" w:rsidRDefault="00BB207E">
      <w:pPr>
        <w:numPr>
          <w:ilvl w:val="1"/>
          <w:numId w:val="4"/>
        </w:numPr>
        <w:ind w:hanging="425"/>
      </w:pPr>
      <w:r>
        <w:t>В служебном поведении работника Учреждения недопустимы:</w:t>
      </w:r>
    </w:p>
    <w:p w14:paraId="3177C456" w14:textId="77777777" w:rsidR="003F4F57" w:rsidRDefault="00BB207E">
      <w:pPr>
        <w:numPr>
          <w:ilvl w:val="0"/>
          <w:numId w:val="6"/>
        </w:numPr>
        <w:spacing w:after="0" w:line="291" w:lineRule="auto"/>
        <w:ind w:firstLine="699"/>
      </w:pPr>
      <w:r>
        <w:t>любого вида высказывания и действия дискриминационного характера по признакам пола</w:t>
      </w:r>
      <w:r>
        <w:t>, возраста, расы, национальности, языка, гражданства, социального, имущественного или семейного положения, политических или религиозных предпочтений; - грубости, проявления пренебрежительного тона, заносчивость, предвзятые замечания, предъявление неправоме</w:t>
      </w:r>
      <w:r>
        <w:t>рных, незаслуженных обвинений, угрозы, оскорбительные выражения или реплики, действия, препятствующие нормальному общению или провоцирующие противоправное поведение.</w:t>
      </w:r>
    </w:p>
    <w:p w14:paraId="5AB3E6D1" w14:textId="77777777" w:rsidR="003F4F57" w:rsidRDefault="00BB207E">
      <w:pPr>
        <w:ind w:left="115"/>
      </w:pPr>
      <w:r>
        <w:t>4.3. Работник Учреждения, наделенный организационно-распорядительными полномочиями, также обязан:</w:t>
      </w:r>
    </w:p>
    <w:p w14:paraId="42AAB605" w14:textId="77777777" w:rsidR="003F4F57" w:rsidRDefault="00BB207E">
      <w:pPr>
        <w:numPr>
          <w:ilvl w:val="0"/>
          <w:numId w:val="6"/>
        </w:numPr>
        <w:ind w:firstLine="699"/>
      </w:pPr>
      <w:r>
        <w:t>принимать меры по предотвращению и урегулированию конфликта интересов;</w:t>
      </w:r>
    </w:p>
    <w:p w14:paraId="2A15AC58" w14:textId="77777777" w:rsidR="003F4F57" w:rsidRDefault="00BB207E">
      <w:pPr>
        <w:numPr>
          <w:ilvl w:val="0"/>
          <w:numId w:val="6"/>
        </w:numPr>
        <w:ind w:firstLine="699"/>
      </w:pPr>
      <w:r>
        <w:t>принимать меры по предупреждению и пресечению коррупции;</w:t>
      </w:r>
    </w:p>
    <w:p w14:paraId="1C816D3C" w14:textId="77777777" w:rsidR="003F4F57" w:rsidRDefault="00BB207E">
      <w:pPr>
        <w:numPr>
          <w:ilvl w:val="0"/>
          <w:numId w:val="6"/>
        </w:numPr>
        <w:spacing w:after="262"/>
        <w:ind w:firstLine="699"/>
      </w:pPr>
      <w:r>
        <w:t>своим личным поведением подава</w:t>
      </w:r>
      <w:r>
        <w:t>ть пример честности, беспристрастности и справедливости.</w:t>
      </w:r>
    </w:p>
    <w:p w14:paraId="2C48524B" w14:textId="77777777" w:rsidR="003F4F57" w:rsidRDefault="00BB207E">
      <w:pPr>
        <w:numPr>
          <w:ilvl w:val="0"/>
          <w:numId w:val="7"/>
        </w:numPr>
        <w:spacing w:after="255" w:line="251" w:lineRule="auto"/>
        <w:ind w:right="7" w:hanging="238"/>
      </w:pPr>
      <w:r>
        <w:t>Требования к антикоррупционному поведению работников Учреждения</w:t>
      </w:r>
    </w:p>
    <w:p w14:paraId="6D89C343" w14:textId="77777777" w:rsidR="003F4F57" w:rsidRDefault="00BB207E">
      <w:pPr>
        <w:numPr>
          <w:ilvl w:val="1"/>
          <w:numId w:val="7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B0E47B0" wp14:editId="7DE112C9">
            <wp:simplePos x="0" y="0"/>
            <wp:positionH relativeFrom="page">
              <wp:posOffset>155500</wp:posOffset>
            </wp:positionH>
            <wp:positionV relativeFrom="page">
              <wp:posOffset>196671</wp:posOffset>
            </wp:positionV>
            <wp:extent cx="617427" cy="1673988"/>
            <wp:effectExtent l="0" t="0" r="0" b="0"/>
            <wp:wrapSquare wrapText="bothSides"/>
            <wp:docPr id="15819" name="Picture 15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9" name="Picture 158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427" cy="1673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Работник Учреждения при исполнении им должностных обязанностей не вправе допускать личную заинтересованность, которая приводит или мож</w:t>
      </w:r>
      <w:r>
        <w:t>ет привести к конфликту интересов.</w:t>
      </w:r>
    </w:p>
    <w:p w14:paraId="5914CE22" w14:textId="77777777" w:rsidR="003F4F57" w:rsidRDefault="00BB207E">
      <w:pPr>
        <w:numPr>
          <w:ilvl w:val="1"/>
          <w:numId w:val="7"/>
        </w:numPr>
      </w:pPr>
      <w:r>
        <w:t>В установленных законодательством Российской Федерации случаях работник Учреждения обязан представлять сведения о доходах, расходах, об имуществе и обязательствах имущественного характера.</w:t>
      </w:r>
    </w:p>
    <w:p w14:paraId="0E34E4AB" w14:textId="77777777" w:rsidR="003F4F57" w:rsidRDefault="00BB207E">
      <w:pPr>
        <w:numPr>
          <w:ilvl w:val="1"/>
          <w:numId w:val="7"/>
        </w:numPr>
        <w:spacing w:after="264"/>
      </w:pPr>
      <w:r>
        <w:lastRenderedPageBreak/>
        <w:t xml:space="preserve">Работнику Учреждения в случаях, </w:t>
      </w:r>
      <w:r>
        <w:t>установленных законодательством Российской Федерации,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</w:t>
      </w:r>
      <w:r>
        <w:t>ных расходов и иные вознаграждения). В указанных случаях подарки, полученные работником Учреждения в связи с протокольными мероприятиями, служебными командировками и с другими официальными мероприятиями, признаются собственностью Учреждения и передаются ра</w:t>
      </w:r>
      <w:r>
        <w:t>ботником по акту в Учреждение в порядке, предусмотренном нормативным актом Учреждения.</w:t>
      </w:r>
    </w:p>
    <w:p w14:paraId="1E352055" w14:textId="77777777" w:rsidR="003F4F57" w:rsidRDefault="00BB207E">
      <w:pPr>
        <w:numPr>
          <w:ilvl w:val="0"/>
          <w:numId w:val="7"/>
        </w:numPr>
        <w:spacing w:after="242"/>
        <w:ind w:right="7" w:hanging="238"/>
      </w:pPr>
      <w:r>
        <w:t>Ответственность за нарушение положений Кодекса</w:t>
      </w:r>
    </w:p>
    <w:p w14:paraId="772616CC" w14:textId="77777777" w:rsidR="003F4F57" w:rsidRDefault="00BB207E">
      <w:pPr>
        <w:spacing w:after="0" w:line="291" w:lineRule="auto"/>
        <w:ind w:left="93" w:firstLine="893"/>
        <w:jc w:val="left"/>
      </w:pPr>
      <w:r>
        <w:t>б. 1. Нарушение работниками положений настоящего Кодекса могут рассматривается на заседаниях тренерского совета Учреждения</w:t>
      </w:r>
      <w:r>
        <w:t xml:space="preserve"> или на совещании непосредственно при руководителе Учреждения.</w:t>
      </w:r>
    </w:p>
    <w:p w14:paraId="0B45799D" w14:textId="77777777" w:rsidR="003F4F57" w:rsidRDefault="00BB207E">
      <w:pPr>
        <w:spacing w:after="0" w:line="291" w:lineRule="auto"/>
        <w:ind w:left="93" w:firstLine="835"/>
        <w:jc w:val="left"/>
      </w:pPr>
      <w:r>
        <w:t>6.2. Соблюдение работниками положений Кодекса может учитываться при применении дисциплинарных взысканий в случае совершения работником, выполняющим свои функции, аморального проступка, несовмес</w:t>
      </w:r>
      <w:r>
        <w:t>тимого с продолжением данной работы, а также при поощрении работников, добросовестно исполняющих трудовые обязанности.</w:t>
      </w:r>
    </w:p>
    <w:sectPr w:rsidR="003F4F57">
      <w:pgSz w:w="11920" w:h="16840"/>
      <w:pgMar w:top="1115" w:right="1023" w:bottom="1333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8891" o:spid="_x0000_i1065" style="width:1.35pt;height:1.35pt" coordsize="" o:spt="100" o:bullet="t" adj="0,,0" path="" stroked="f">
        <v:stroke joinstyle="miter"/>
        <v:imagedata r:id="rId1" o:title="image6"/>
        <v:formulas/>
        <v:path o:connecttype="segments"/>
      </v:shape>
    </w:pict>
  </w:numPicBullet>
  <w:abstractNum w:abstractNumId="0" w15:restartNumberingAfterBreak="0">
    <w:nsid w:val="00114D5F"/>
    <w:multiLevelType w:val="multilevel"/>
    <w:tmpl w:val="D9C8599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Text w:val="%1.%2.%3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A3352F"/>
    <w:multiLevelType w:val="multilevel"/>
    <w:tmpl w:val="217600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F75030"/>
    <w:multiLevelType w:val="multilevel"/>
    <w:tmpl w:val="ED068346"/>
    <w:lvl w:ilvl="0">
      <w:start w:val="1"/>
      <w:numFmt w:val="decimal"/>
      <w:lvlText w:val="%1."/>
      <w:lvlJc w:val="left"/>
      <w:pPr>
        <w:ind w:left="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80239D"/>
    <w:multiLevelType w:val="multilevel"/>
    <w:tmpl w:val="C862005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AF1E7B"/>
    <w:multiLevelType w:val="multilevel"/>
    <w:tmpl w:val="248C6326"/>
    <w:lvl w:ilvl="0">
      <w:start w:val="4"/>
      <w:numFmt w:val="decimal"/>
      <w:lvlText w:val="%1.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B668C4"/>
    <w:multiLevelType w:val="multilevel"/>
    <w:tmpl w:val="DF2C4C12"/>
    <w:lvl w:ilvl="0">
      <w:start w:val="5"/>
      <w:numFmt w:val="decimal"/>
      <w:lvlText w:val="%1.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72082B"/>
    <w:multiLevelType w:val="hybridMultilevel"/>
    <w:tmpl w:val="FA3438D4"/>
    <w:lvl w:ilvl="0" w:tplc="A9583A4A">
      <w:start w:val="1"/>
      <w:numFmt w:val="bullet"/>
      <w:lvlText w:val="•"/>
      <w:lvlPicBulletId w:val="0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0A02F6">
      <w:start w:val="1"/>
      <w:numFmt w:val="bullet"/>
      <w:lvlText w:val="o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0F7F2">
      <w:start w:val="1"/>
      <w:numFmt w:val="bullet"/>
      <w:lvlText w:val="▪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C4C7A">
      <w:start w:val="1"/>
      <w:numFmt w:val="bullet"/>
      <w:lvlText w:val="•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F61DCC">
      <w:start w:val="1"/>
      <w:numFmt w:val="bullet"/>
      <w:lvlText w:val="o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949314">
      <w:start w:val="1"/>
      <w:numFmt w:val="bullet"/>
      <w:lvlText w:val="▪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027CDC">
      <w:start w:val="1"/>
      <w:numFmt w:val="bullet"/>
      <w:lvlText w:val="•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AE19A4">
      <w:start w:val="1"/>
      <w:numFmt w:val="bullet"/>
      <w:lvlText w:val="o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CE542">
      <w:start w:val="1"/>
      <w:numFmt w:val="bullet"/>
      <w:lvlText w:val="▪"/>
      <w:lvlJc w:val="left"/>
      <w:pPr>
        <w:ind w:left="6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F57"/>
    <w:rsid w:val="003F4F57"/>
    <w:rsid w:val="00504DF5"/>
    <w:rsid w:val="00AA4C9F"/>
    <w:rsid w:val="00B91536"/>
    <w:rsid w:val="00BB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91C0"/>
  <w15:docId w15:val="{DF0CF4F5-33B3-442F-91D6-DA55816C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8" w:lineRule="auto"/>
      <w:ind w:left="94" w:firstLine="70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Lenovo</cp:lastModifiedBy>
  <cp:revision>3</cp:revision>
  <cp:lastPrinted>2022-11-07T07:15:00Z</cp:lastPrinted>
  <dcterms:created xsi:type="dcterms:W3CDTF">2022-11-07T07:17:00Z</dcterms:created>
  <dcterms:modified xsi:type="dcterms:W3CDTF">2022-11-07T07:17:00Z</dcterms:modified>
</cp:coreProperties>
</file>